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3" w:rsidRDefault="00C959E3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</w:p>
    <w:p w:rsidR="00C959E3" w:rsidRDefault="00C959E3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2018</w:t>
      </w:r>
      <w:r w:rsidR="00B9424F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年地震研究第四期新鲜出炉了</w:t>
      </w:r>
      <w:r w:rsidR="00346662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下面就</w:t>
      </w:r>
      <w:r w:rsidR="00B9424F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请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跟随小编</w:t>
      </w:r>
      <w:r w:rsidR="00B9424F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的脚步，看看有哪些精彩内容吧！</w:t>
      </w:r>
    </w:p>
    <w:p w:rsidR="00C959E3" w:rsidRPr="00C959E3" w:rsidRDefault="00C959E3" w:rsidP="00C22D4E">
      <w:pPr>
        <w:widowControl w:val="0"/>
        <w:adjustRightInd/>
        <w:snapToGrid/>
        <w:spacing w:after="0" w:line="360" w:lineRule="auto"/>
        <w:ind w:firstLineChars="250" w:firstLine="700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本期共有</w:t>
      </w:r>
      <w:r w:rsidR="00B9424F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篇文章，分为</w:t>
      </w:r>
      <w:r w:rsidR="00C22D4E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2018年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通海地震专栏和自投稿专栏。</w:t>
      </w:r>
    </w:p>
    <w:p w:rsidR="00C22D4E" w:rsidRDefault="00C22D4E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</w:p>
    <w:p w:rsidR="00C959E3" w:rsidRPr="00C22D4E" w:rsidRDefault="00C959E3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color w:val="000000"/>
          <w:sz w:val="28"/>
          <w:szCs w:val="28"/>
        </w:rPr>
      </w:pPr>
      <w:r w:rsidRPr="00C959E3">
        <w:rPr>
          <w:rFonts w:asciiTheme="minorEastAsia" w:eastAsiaTheme="minorEastAsia" w:hAnsiTheme="minorEastAsia" w:cs="Times New Roman"/>
          <w:b/>
          <w:color w:val="000000"/>
          <w:sz w:val="28"/>
          <w:szCs w:val="28"/>
        </w:rPr>
        <w:t xml:space="preserve">• </w:t>
      </w:r>
      <w:r w:rsidRPr="00C959E3">
        <w:rPr>
          <w:rFonts w:asciiTheme="minorEastAsia" w:eastAsiaTheme="minorEastAsia" w:hAnsiTheme="minorEastAsia" w:cs="Times New Roman"/>
          <w:b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b/>
          <w:color w:val="000000"/>
          <w:sz w:val="28"/>
          <w:szCs w:val="28"/>
          <w:lang w:val="zh-TW" w:eastAsia="zh-TW"/>
        </w:rPr>
        <w:t>年通海地震专栏</w:t>
      </w:r>
      <w:r w:rsidRPr="00C959E3">
        <w:rPr>
          <w:rFonts w:asciiTheme="minorEastAsia" w:eastAsiaTheme="minorEastAsia" w:hAnsiTheme="minorEastAsia" w:cs="Times New Roman"/>
          <w:b/>
          <w:color w:val="000000"/>
          <w:sz w:val="28"/>
          <w:szCs w:val="28"/>
        </w:rPr>
        <w:t>•</w:t>
      </w:r>
    </w:p>
    <w:p w:rsidR="00C959E3" w:rsidRDefault="007F0747" w:rsidP="00C22D4E">
      <w:pPr>
        <w:widowControl w:val="0"/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MingLiU"/>
          <w:color w:val="000000"/>
          <w:sz w:val="28"/>
          <w:szCs w:val="28"/>
          <w:lang w:val="zh-TW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专栏围绕</w:t>
      </w:r>
      <w:r w:rsidR="00C959E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2018年8月</w:t>
      </w:r>
      <w:r w:rsidR="001129F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13</w:t>
      </w:r>
      <w:r w:rsidR="00C959E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日</w:t>
      </w:r>
      <w:r w:rsidR="001129F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、8月14日</w:t>
      </w:r>
      <w:r w:rsidR="00C959E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通海</w:t>
      </w:r>
      <w:r w:rsidR="001129F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两次</w:t>
      </w:r>
      <w:r w:rsidR="00C959E3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地震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组稿</w:t>
      </w:r>
      <w:r w:rsidR="00C22D4E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，共有</w:t>
      </w:r>
      <w:r w:rsidR="00B9424F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6</w:t>
      </w:r>
      <w:r w:rsidR="00C22D4E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篇稿件</w:t>
      </w:r>
      <w:r w:rsidR="004A1561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，从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视应力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、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波速比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、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地壳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形变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、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跨断层异常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、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地震序列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、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地震舆情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等</w:t>
      </w:r>
      <w:r w:rsidR="00C22D4E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方面多维度多视角</w:t>
      </w:r>
      <w:r w:rsidR="002D41A4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地</w:t>
      </w:r>
      <w:r w:rsidR="00C22D4E">
        <w:rPr>
          <w:rFonts w:asciiTheme="minorEastAsia" w:eastAsiaTheme="minorEastAsia" w:hAnsiTheme="minorEastAsia" w:cs="Times New Roman" w:hint="eastAsia"/>
          <w:color w:val="000000"/>
          <w:sz w:val="28"/>
          <w:szCs w:val="28"/>
        </w:rPr>
        <w:t>分析了通海地震</w:t>
      </w:r>
      <w:r w:rsidR="00C22D4E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。</w:t>
      </w:r>
      <w:r w:rsidR="00750988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这几篇文章</w:t>
      </w:r>
      <w:r w:rsidR="00932689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在震后两月</w:t>
      </w:r>
      <w:r w:rsidR="00750988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内</w:t>
      </w:r>
      <w:r w:rsidR="00932689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迅速</w:t>
      </w:r>
      <w:r w:rsidR="00750988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成稿，既保证了</w:t>
      </w:r>
      <w:r w:rsidR="00932689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研究内容</w:t>
      </w:r>
      <w:r w:rsidR="00750988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的新鲜度，又有一定的学术价值</w:t>
      </w:r>
      <w:r w:rsidR="00932689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，推荐大家先睹为快！</w:t>
      </w:r>
    </w:p>
    <w:p w:rsidR="007F0747" w:rsidRDefault="007F0747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</w:p>
    <w:p w:rsidR="00C959E3" w:rsidRDefault="007F0747" w:rsidP="007B15F6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本期目录</w:t>
      </w:r>
    </w:p>
    <w:p w:rsidR="007F0747" w:rsidRPr="00C959E3" w:rsidRDefault="007F0747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C959E3">
        <w:rPr>
          <w:rFonts w:asciiTheme="minorEastAsia" w:eastAsiaTheme="minorEastAsia" w:hAnsiTheme="minorEastAsia" w:cs="Times New Roman"/>
          <w:b/>
          <w:color w:val="000000"/>
          <w:sz w:val="28"/>
          <w:szCs w:val="28"/>
        </w:rPr>
        <w:t xml:space="preserve">• </w:t>
      </w:r>
      <w:r w:rsidRPr="00C959E3">
        <w:rPr>
          <w:rFonts w:asciiTheme="minorEastAsia" w:eastAsiaTheme="minorEastAsia" w:hAnsiTheme="minorEastAsia" w:cs="Times New Roman"/>
          <w:b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b/>
          <w:color w:val="000000"/>
          <w:sz w:val="28"/>
          <w:szCs w:val="28"/>
          <w:lang w:val="zh-TW" w:eastAsia="zh-TW"/>
        </w:rPr>
        <w:t>年通海地震专栏</w:t>
      </w:r>
      <w:r w:rsidRPr="00C959E3">
        <w:rPr>
          <w:rFonts w:asciiTheme="minorEastAsia" w:eastAsiaTheme="minorEastAsia" w:hAnsiTheme="minorEastAsia" w:cs="Times New Roman"/>
          <w:b/>
          <w:color w:val="000000"/>
          <w:sz w:val="28"/>
          <w:szCs w:val="28"/>
        </w:rPr>
        <w:t>•</w:t>
      </w:r>
    </w:p>
    <w:p w:rsidR="00C22D4E" w:rsidRDefault="00C959E3" w:rsidP="004A1561">
      <w:pPr>
        <w:widowControl w:val="0"/>
        <w:adjustRightInd/>
        <w:snapToGrid/>
        <w:spacing w:after="0" w:line="360" w:lineRule="auto"/>
        <w:ind w:left="4900" w:hangingChars="1750" w:hanging="4900"/>
        <w:rPr>
          <w:rFonts w:asciiTheme="minorEastAsia" w:eastAsiaTheme="minorEastAsia" w:hAnsiTheme="minorEastAsia" w:cs="MingLiU"/>
          <w:color w:val="000000"/>
          <w:sz w:val="28"/>
          <w:szCs w:val="28"/>
        </w:rPr>
      </w:pP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年云南通海</w:t>
      </w:r>
      <w:r w:rsidRPr="00C22D4E">
        <w:rPr>
          <w:rFonts w:asciiTheme="minorEastAsia" w:eastAsiaTheme="minorEastAsia" w:hAnsiTheme="minorEastAsia" w:cs="MingLiU" w:hint="eastAsia"/>
          <w:i/>
          <w:color w:val="000000"/>
          <w:sz w:val="28"/>
          <w:szCs w:val="28"/>
        </w:rPr>
        <w:t>M</w:t>
      </w:r>
      <w:r w:rsidRPr="00C22D4E">
        <w:rPr>
          <w:rFonts w:asciiTheme="minorEastAsia" w:eastAsiaTheme="minorEastAsia" w:hAnsiTheme="minorEastAsia" w:cs="MingLiU" w:hint="eastAsia"/>
          <w:color w:val="000000"/>
          <w:sz w:val="28"/>
          <w:szCs w:val="28"/>
          <w:vertAlign w:val="subscript"/>
        </w:rPr>
        <w:t>S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5.0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地震前视应力时空特征</w:t>
      </w:r>
      <w:r w:rsidR="00C22D4E" w:rsidRPr="005D36DA">
        <w:rPr>
          <w:rFonts w:asciiTheme="minorEastAsia" w:eastAsiaTheme="minorEastAsia" w:hAnsiTheme="minorEastAsia" w:cs="宋体"/>
          <w:sz w:val="24"/>
          <w:szCs w:val="24"/>
        </w:rPr>
        <w:t>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彭关灵，赵小艳，刘自凤，孔德育</w:t>
      </w:r>
    </w:p>
    <w:p w:rsidR="00C959E3" w:rsidRPr="00C959E3" w:rsidRDefault="00C959E3" w:rsidP="004A1561">
      <w:pPr>
        <w:widowControl w:val="0"/>
        <w:adjustRightInd/>
        <w:snapToGrid/>
        <w:spacing w:after="0" w:line="360" w:lineRule="auto"/>
        <w:ind w:left="2100" w:hangingChars="750" w:hanging="2100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年云南通海</w:t>
      </w:r>
      <w:r w:rsidR="004A1561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5.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0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级地震前波速比变化特征</w:t>
      </w:r>
      <w:r w:rsidR="00C22D4E" w:rsidRPr="005D36DA">
        <w:rPr>
          <w:rFonts w:asciiTheme="minorEastAsia" w:eastAsiaTheme="minorEastAsia" w:hAnsiTheme="minorEastAsia" w:cs="宋体"/>
          <w:sz w:val="24"/>
          <w:szCs w:val="24"/>
        </w:rPr>
        <w:t>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刘自凤，</w:t>
      </w:r>
      <w:r w:rsidR="004A1561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张天继</w:t>
      </w:r>
      <w:r w:rsidR="004A1561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，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付虹，李智蓉，王光明，赵小艳，余达远</w:t>
      </w:r>
    </w:p>
    <w:p w:rsidR="00C959E3" w:rsidRPr="00C959E3" w:rsidRDefault="00C959E3" w:rsidP="004A1561">
      <w:pPr>
        <w:widowControl w:val="0"/>
        <w:adjustRightInd/>
        <w:snapToGrid/>
        <w:spacing w:after="0" w:line="360" w:lineRule="auto"/>
        <w:ind w:left="3220" w:hangingChars="1150" w:hanging="3220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年云南通海</w:t>
      </w:r>
      <w:r w:rsidR="004A1561" w:rsidRPr="00C22D4E">
        <w:rPr>
          <w:rFonts w:asciiTheme="minorEastAsia" w:eastAsiaTheme="minorEastAsia" w:hAnsiTheme="minorEastAsia" w:cs="MingLiU" w:hint="eastAsia"/>
          <w:i/>
          <w:color w:val="000000"/>
          <w:sz w:val="28"/>
          <w:szCs w:val="28"/>
        </w:rPr>
        <w:t>M</w:t>
      </w:r>
      <w:r w:rsidR="004A1561" w:rsidRPr="00C22D4E">
        <w:rPr>
          <w:rFonts w:asciiTheme="minorEastAsia" w:eastAsiaTheme="minorEastAsia" w:hAnsiTheme="minorEastAsia" w:cs="MingLiU" w:hint="eastAsia"/>
          <w:color w:val="000000"/>
          <w:sz w:val="28"/>
          <w:szCs w:val="28"/>
          <w:vertAlign w:val="subscript"/>
        </w:rPr>
        <w:t>S</w:t>
      </w:r>
      <w:r w:rsidR="004A1561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5.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0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地震序列重定位及发震构造讨论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王光明，刘自凤，赵小艳，李永莉，彭关灵，孙楠</w:t>
      </w:r>
    </w:p>
    <w:p w:rsidR="00C959E3" w:rsidRPr="00C959E3" w:rsidRDefault="00C959E3" w:rsidP="004A1561">
      <w:pPr>
        <w:widowControl w:val="0"/>
        <w:adjustRightInd/>
        <w:snapToGrid/>
        <w:spacing w:after="0" w:line="360" w:lineRule="auto"/>
        <w:ind w:left="4340" w:hangingChars="1550" w:hanging="4340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年云南通海</w:t>
      </w:r>
      <w:r w:rsidR="004A1561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5.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0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级地震前区域地壳水平形变特征分析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蒋锋云，朱良玉，季灵运，李宁，王双绪</w:t>
      </w:r>
    </w:p>
    <w:p w:rsidR="00C959E3" w:rsidRPr="00C959E3" w:rsidRDefault="00C959E3" w:rsidP="004A1561">
      <w:pPr>
        <w:widowControl w:val="0"/>
        <w:adjustRightInd/>
        <w:snapToGrid/>
        <w:spacing w:after="0" w:line="360" w:lineRule="auto"/>
        <w:ind w:left="5320" w:hangingChars="1900" w:hanging="5320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基于多参数的滇东南地区跨断层异常分析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苑争一，牛安福，赵静，闫伟</w:t>
      </w:r>
    </w:p>
    <w:p w:rsidR="00C959E3" w:rsidRDefault="00C959E3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color w:val="00000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基于新浪微博数据分析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2018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年云南通海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5.0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级地震舆情时空特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lastRenderedPageBreak/>
        <w:t>征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…………………………………………………………………………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曹彦波</w:t>
      </w:r>
    </w:p>
    <w:p w:rsidR="00C22D4E" w:rsidRDefault="00C22D4E" w:rsidP="00C22D4E">
      <w:pPr>
        <w:widowControl w:val="0"/>
        <w:adjustRightInd/>
        <w:snapToGrid/>
        <w:spacing w:after="0" w:line="360" w:lineRule="auto"/>
        <w:ind w:firstLineChars="200" w:firstLine="560"/>
        <w:rPr>
          <w:rFonts w:asciiTheme="minorEastAsia" w:eastAsiaTheme="minorEastAsia" w:hAnsiTheme="minorEastAsia" w:cs="MingLiU"/>
          <w:color w:val="000000"/>
          <w:sz w:val="28"/>
          <w:szCs w:val="28"/>
          <w:lang w:val="zh-TW"/>
        </w:rPr>
      </w:pP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•</w:t>
      </w:r>
      <w:r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自投稿专栏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•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4760" w:hangingChars="1700" w:hanging="476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滇东南楔形构造区典型地热流体地球化学特征研究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王云，赵慈平，李其林，刘耀炜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5320" w:hangingChars="1900" w:hanging="532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云南江川渔村井地下水补给来源分析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胡小静，付虹，李利波，李祥</w:t>
      </w:r>
    </w:p>
    <w:p w:rsidR="00C959E3" w:rsidRPr="00C959E3" w:rsidRDefault="00C959E3" w:rsidP="004A1561">
      <w:pPr>
        <w:widowControl w:val="0"/>
        <w:adjustRightInd/>
        <w:snapToGrid/>
        <w:spacing w:after="0" w:line="360" w:lineRule="auto"/>
        <w:ind w:left="6020" w:hangingChars="2150" w:hanging="6020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基于水化学分析的滇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17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井流体异常识别及应用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田雷，余怀忠，周志华</w:t>
      </w:r>
      <w:r w:rsidR="004A1561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</w:rPr>
        <w:t xml:space="preserve"> 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2520" w:hangingChars="900" w:hanging="252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流体触发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2013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年广西平果震群活动机理研究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李帅，潘黎黎，严小敏，黄辉，李细光，李志勇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1120" w:hangingChars="400" w:hanging="112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  <w:lang w:val="zh-TW"/>
        </w:rPr>
      </w:pP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2011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年安徽安庆</w:t>
      </w:r>
      <w:r w:rsidR="004A1561" w:rsidRPr="00C22D4E">
        <w:rPr>
          <w:rFonts w:asciiTheme="minorEastAsia" w:eastAsiaTheme="minorEastAsia" w:hAnsiTheme="minorEastAsia" w:cs="MingLiU" w:hint="eastAsia"/>
          <w:i/>
          <w:color w:val="000000"/>
          <w:sz w:val="28"/>
          <w:szCs w:val="28"/>
        </w:rPr>
        <w:t>M</w:t>
      </w:r>
      <w:r w:rsidR="004A1561" w:rsidRPr="00C22D4E">
        <w:rPr>
          <w:rFonts w:asciiTheme="minorEastAsia" w:eastAsiaTheme="minorEastAsia" w:hAnsiTheme="minorEastAsia" w:cs="MingLiU" w:hint="eastAsia"/>
          <w:color w:val="000000"/>
          <w:sz w:val="28"/>
          <w:szCs w:val="28"/>
          <w:vertAlign w:val="subscript"/>
        </w:rPr>
        <w:t>S</w:t>
      </w:r>
      <w:r w:rsidR="004A1561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4.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>8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地震前苏、皖典型前兆异常特征分析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</w:t>
      </w:r>
      <w:r w:rsidR="00A836F0" w:rsidRPr="005D36DA">
        <w:rPr>
          <w:rFonts w:asciiTheme="minorEastAsia" w:eastAsiaTheme="minorEastAsia" w:hAnsiTheme="minorEastAsia" w:cs="宋体"/>
          <w:sz w:val="24"/>
          <w:szCs w:val="24"/>
        </w:rPr>
        <w:t>……</w:t>
      </w:r>
      <w:r w:rsidR="00A836F0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王俊，繆阿丽，李军辉，何康，郑海刚，洪德全，徐如刚，杨源源</w:t>
      </w:r>
    </w:p>
    <w:p w:rsidR="00C959E3" w:rsidRPr="00C959E3" w:rsidRDefault="00C959E3" w:rsidP="004A1561">
      <w:pPr>
        <w:widowControl w:val="0"/>
        <w:adjustRightInd/>
        <w:snapToGrid/>
        <w:spacing w:after="0" w:line="360" w:lineRule="auto"/>
        <w:ind w:left="1120" w:hangingChars="400" w:hanging="1120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云南思茅大寨井水位地震同震响应特征分析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毛巍颖</w:t>
      </w:r>
    </w:p>
    <w:p w:rsidR="004A1561" w:rsidRDefault="00C959E3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云南盈江地区地震波非弹性衰减</w:t>
      </w:r>
      <w:r w:rsidR="00A836F0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/>
        </w:rPr>
        <w:t>Q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值、场地响应及震源参数研究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秦敏，李丹宁，张会苑，高洋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4060" w:hangingChars="1450" w:hanging="406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青藏高原东缘虎牙断裂晚第四纪活动特征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刘华国，李峰，张效亮，贾启超，龚飞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4900" w:hangingChars="1750" w:hanging="490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云南省砖混结构房屋震害矩阵修正研究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ab/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明小娜，周洋，卢永坤，杨健强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5600" w:hangingChars="2000" w:hanging="560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基于地震动参数的房屋震害矩阵曲线化分析方法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陈波，温增平，赵文哲</w:t>
      </w:r>
    </w:p>
    <w:p w:rsidR="004A1561" w:rsidRDefault="00C959E3" w:rsidP="00B9424F">
      <w:pPr>
        <w:widowControl w:val="0"/>
        <w:adjustRightInd/>
        <w:snapToGrid/>
        <w:spacing w:after="0" w:line="360" w:lineRule="auto"/>
        <w:ind w:left="1680" w:hangingChars="600" w:hanging="1680"/>
        <w:rPr>
          <w:rFonts w:asciiTheme="minorEastAsia" w:eastAsiaTheme="minorEastAsia" w:hAnsiTheme="minorEastAsia" w:cs="MingLiU"/>
          <w:color w:val="000000"/>
          <w:sz w:val="28"/>
          <w:szCs w:val="28"/>
          <w:lang w:val="zh-TW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云南地区中强地震经济损失快速评估方法研究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和仕芳，张方浩，余庆坤，吕佳丽，邓树荣，杜浩国，曹彦波</w:t>
      </w:r>
    </w:p>
    <w:p w:rsidR="004A1561" w:rsidRDefault="00C959E3" w:rsidP="004A1561">
      <w:pPr>
        <w:widowControl w:val="0"/>
        <w:adjustRightInd/>
        <w:snapToGrid/>
        <w:spacing w:after="0" w:line="360" w:lineRule="auto"/>
        <w:ind w:left="6300" w:hangingChars="2250" w:hanging="6300"/>
        <w:rPr>
          <w:rFonts w:asciiTheme="minorEastAsia" w:eastAsiaTheme="minorEastAsia" w:hAnsiTheme="minorEastAsia" w:cs="MingLiU"/>
          <w:color w:val="000000"/>
          <w:spacing w:val="40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震后建筑物受灾程度遥感监测方法分析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t>杨玉荣，张仕廉，</w:t>
      </w:r>
      <w:r w:rsidRPr="00C959E3">
        <w:rPr>
          <w:rFonts w:asciiTheme="minorEastAsia" w:eastAsiaTheme="minorEastAsia" w:hAnsiTheme="minorEastAsia" w:cs="MingLiU" w:hint="eastAsia"/>
          <w:color w:val="000000"/>
          <w:spacing w:val="40"/>
          <w:sz w:val="28"/>
          <w:szCs w:val="28"/>
          <w:lang w:val="zh-TW" w:eastAsia="zh-TW"/>
        </w:rPr>
        <w:lastRenderedPageBreak/>
        <w:t>铁中用，周超</w:t>
      </w:r>
    </w:p>
    <w:p w:rsidR="00C959E3" w:rsidRPr="00C959E3" w:rsidRDefault="00C959E3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基于高密度钻孔分析广州城区的软土空间分布特征及其震陷情况</w:t>
      </w:r>
    </w:p>
    <w:p w:rsidR="004A1561" w:rsidRDefault="004A1561" w:rsidP="00C22D4E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MingLiU"/>
          <w:color w:val="000000"/>
          <w:sz w:val="28"/>
          <w:szCs w:val="28"/>
        </w:rPr>
      </w:pPr>
      <w:r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……………………………………………</w:t>
      </w:r>
      <w:r w:rsidR="00C959E3"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毕丽思，陈小芳，马浩明，卢帮华</w:t>
      </w:r>
    </w:p>
    <w:p w:rsidR="004358AB" w:rsidRPr="004A1561" w:rsidRDefault="00C959E3" w:rsidP="004A1561">
      <w:pPr>
        <w:widowControl w:val="0"/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基于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Hyper-V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虚拟化技术采用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NAS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存储实现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</w:rPr>
        <w:t>4G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无线测震波形数据的汇集</w:t>
      </w:r>
      <w:r w:rsidR="004A1561" w:rsidRPr="005D36DA">
        <w:rPr>
          <w:rFonts w:asciiTheme="minorEastAsia" w:eastAsiaTheme="minorEastAsia" w:hAnsiTheme="minorEastAsia" w:cs="宋体"/>
          <w:sz w:val="24"/>
          <w:szCs w:val="24"/>
        </w:rPr>
        <w:t>……………………………………………………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粟</w:t>
      </w:r>
      <w:r w:rsidRPr="00C959E3">
        <w:rPr>
          <w:rFonts w:asciiTheme="minorEastAsia" w:eastAsiaTheme="minorEastAsia" w:hAnsiTheme="minorEastAsia" w:cs="Times New Roman"/>
          <w:color w:val="000000"/>
          <w:sz w:val="28"/>
          <w:szCs w:val="28"/>
          <w:lang w:val="zh-TW" w:eastAsia="zh-TW"/>
        </w:rPr>
        <w:t xml:space="preserve"> </w:t>
      </w:r>
      <w:r w:rsidRPr="00C959E3">
        <w:rPr>
          <w:rFonts w:asciiTheme="minorEastAsia" w:eastAsiaTheme="minorEastAsia" w:hAnsiTheme="minorEastAsia" w:cs="MingLiU" w:hint="eastAsia"/>
          <w:color w:val="000000"/>
          <w:sz w:val="28"/>
          <w:szCs w:val="28"/>
          <w:lang w:val="zh-TW" w:eastAsia="zh-TW"/>
        </w:rPr>
        <w:t>毅，安小伟，姚远</w:t>
      </w:r>
    </w:p>
    <w:sectPr w:rsidR="004358AB" w:rsidRPr="004A15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D31D50"/>
    <w:rsid w:val="000B086E"/>
    <w:rsid w:val="001129F3"/>
    <w:rsid w:val="002D41A4"/>
    <w:rsid w:val="003079D3"/>
    <w:rsid w:val="00323B43"/>
    <w:rsid w:val="00346662"/>
    <w:rsid w:val="003D37D8"/>
    <w:rsid w:val="00426133"/>
    <w:rsid w:val="004358AB"/>
    <w:rsid w:val="004A1561"/>
    <w:rsid w:val="004B3D7A"/>
    <w:rsid w:val="00750988"/>
    <w:rsid w:val="007B15F6"/>
    <w:rsid w:val="007F0747"/>
    <w:rsid w:val="008B7726"/>
    <w:rsid w:val="00932689"/>
    <w:rsid w:val="00A836F0"/>
    <w:rsid w:val="00B9424F"/>
    <w:rsid w:val="00C22D4E"/>
    <w:rsid w:val="00C959E3"/>
    <w:rsid w:val="00D31D50"/>
    <w:rsid w:val="00E629C9"/>
    <w:rsid w:val="00FD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9331B-2C02-4AD1-9E7A-5D3FAC23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10</cp:revision>
  <dcterms:created xsi:type="dcterms:W3CDTF">2008-09-11T17:20:00Z</dcterms:created>
  <dcterms:modified xsi:type="dcterms:W3CDTF">2018-11-05T07:45:00Z</dcterms:modified>
</cp:coreProperties>
</file>